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03F6F" w14:textId="6E51C6B1" w:rsidR="00907F1D" w:rsidRPr="00DE0683" w:rsidRDefault="009E00CA" w:rsidP="005A6913">
      <w:pPr>
        <w:tabs>
          <w:tab w:val="left" w:pos="6804"/>
        </w:tabs>
        <w:ind w:left="5670"/>
        <w:rPr>
          <w:sz w:val="22"/>
          <w:szCs w:val="22"/>
        </w:rPr>
      </w:pPr>
      <w:bookmarkStart w:id="0" w:name="_GoBack"/>
      <w:bookmarkEnd w:id="0"/>
      <w:r w:rsidRPr="00DE0683">
        <w:rPr>
          <w:sz w:val="22"/>
          <w:szCs w:val="22"/>
        </w:rPr>
        <w:t xml:space="preserve">Valstybės ir savivaldybių įstaigų darbuotojų </w:t>
      </w:r>
    </w:p>
    <w:p w14:paraId="7D903F70" w14:textId="77777777" w:rsidR="00907F1D" w:rsidRPr="00DE0683" w:rsidRDefault="009E00CA" w:rsidP="005A6913">
      <w:pPr>
        <w:tabs>
          <w:tab w:val="left" w:pos="6804"/>
        </w:tabs>
        <w:ind w:left="5670"/>
        <w:rPr>
          <w:sz w:val="22"/>
          <w:szCs w:val="22"/>
          <w:lang w:eastAsia="ar-SA"/>
        </w:rPr>
      </w:pPr>
      <w:r w:rsidRPr="00DE0683">
        <w:rPr>
          <w:sz w:val="22"/>
          <w:szCs w:val="22"/>
        </w:rPr>
        <w:t>veiklos vertinimo tvarkos aprašo</w:t>
      </w:r>
      <w:r w:rsidRPr="00DE0683">
        <w:rPr>
          <w:sz w:val="22"/>
          <w:szCs w:val="22"/>
          <w:lang w:eastAsia="ar-SA"/>
        </w:rPr>
        <w:br/>
        <w:t>priedas</w:t>
      </w:r>
    </w:p>
    <w:p w14:paraId="7D903F71" w14:textId="77777777" w:rsidR="00907F1D" w:rsidRPr="005A6913" w:rsidRDefault="00907F1D" w:rsidP="00F947DC">
      <w:pPr>
        <w:tabs>
          <w:tab w:val="left" w:pos="6237"/>
          <w:tab w:val="right" w:pos="8306"/>
        </w:tabs>
        <w:rPr>
          <w:sz w:val="20"/>
          <w:lang w:eastAsia="lt-LT"/>
        </w:rPr>
      </w:pPr>
    </w:p>
    <w:p w14:paraId="7D903F74" w14:textId="474B5190" w:rsidR="00907F1D" w:rsidRPr="00DE0683" w:rsidRDefault="00DE0683" w:rsidP="00A20EB6">
      <w:pPr>
        <w:pBdr>
          <w:bottom w:val="single" w:sz="4" w:space="1" w:color="auto"/>
        </w:pBdr>
        <w:tabs>
          <w:tab w:val="left" w:pos="14656"/>
        </w:tabs>
        <w:jc w:val="center"/>
        <w:rPr>
          <w:b/>
          <w:bCs/>
          <w:szCs w:val="24"/>
        </w:rPr>
      </w:pPr>
      <w:r w:rsidRPr="00DE0683">
        <w:rPr>
          <w:b/>
          <w:bCs/>
          <w:szCs w:val="24"/>
        </w:rPr>
        <w:t>KLAIPĖDOS RAJONO SAVIVALDYBĖS BIUDŽETINĖ ĮSTAIGA SPORTO CENTRAS</w:t>
      </w:r>
    </w:p>
    <w:p w14:paraId="7D903F75" w14:textId="77777777" w:rsidR="00907F1D" w:rsidRPr="009E00CA" w:rsidRDefault="009E00CA" w:rsidP="00A20EB6">
      <w:pPr>
        <w:tabs>
          <w:tab w:val="left" w:pos="14656"/>
        </w:tabs>
        <w:jc w:val="center"/>
        <w:rPr>
          <w:sz w:val="20"/>
        </w:rPr>
      </w:pPr>
      <w:r w:rsidRPr="009E00CA">
        <w:rPr>
          <w:sz w:val="20"/>
        </w:rPr>
        <w:t>(valstybės ar savivaldybės įstaigos pavadinimas)</w:t>
      </w:r>
    </w:p>
    <w:p w14:paraId="7D903F76" w14:textId="77777777" w:rsidR="00907F1D" w:rsidRPr="00DE0683" w:rsidRDefault="00907F1D" w:rsidP="00A20EB6">
      <w:pPr>
        <w:tabs>
          <w:tab w:val="left" w:pos="14656"/>
        </w:tabs>
        <w:jc w:val="center"/>
        <w:rPr>
          <w:sz w:val="20"/>
        </w:rPr>
      </w:pPr>
    </w:p>
    <w:p w14:paraId="7D903F77" w14:textId="2F84E950" w:rsidR="00907F1D" w:rsidRPr="00DE0683" w:rsidRDefault="003919B1" w:rsidP="00A20EB6">
      <w:pPr>
        <w:pBdr>
          <w:bottom w:val="single" w:sz="4" w:space="1" w:color="auto"/>
        </w:pBdr>
        <w:tabs>
          <w:tab w:val="left" w:pos="14656"/>
        </w:tabs>
        <w:jc w:val="center"/>
        <w:rPr>
          <w:b/>
          <w:bCs/>
          <w:szCs w:val="24"/>
        </w:rPr>
      </w:pPr>
      <w:r w:rsidRPr="00DE0683">
        <w:rPr>
          <w:b/>
          <w:bCs/>
          <w:szCs w:val="24"/>
        </w:rPr>
        <w:t xml:space="preserve">DIREKTORIUS VAIDAS LIUTIKAS </w:t>
      </w:r>
    </w:p>
    <w:p w14:paraId="7D903F78" w14:textId="77777777" w:rsidR="00907F1D" w:rsidRPr="009E00CA" w:rsidRDefault="009E00CA" w:rsidP="00A20EB6">
      <w:pPr>
        <w:jc w:val="center"/>
        <w:rPr>
          <w:sz w:val="20"/>
        </w:rPr>
      </w:pPr>
      <w:r w:rsidRPr="009E00CA">
        <w:rPr>
          <w:sz w:val="20"/>
        </w:rPr>
        <w:t>(darbuotojo / biudžetinės įstaigos vadovo pareigos, vardas ir pavardė)</w:t>
      </w:r>
    </w:p>
    <w:p w14:paraId="7D903F79" w14:textId="77777777" w:rsidR="00907F1D" w:rsidRPr="009E00CA" w:rsidRDefault="00907F1D" w:rsidP="00A20EB6">
      <w:pPr>
        <w:jc w:val="center"/>
        <w:rPr>
          <w:sz w:val="20"/>
        </w:rPr>
      </w:pPr>
    </w:p>
    <w:p w14:paraId="7D903F7A" w14:textId="19620790" w:rsidR="00907F1D" w:rsidRPr="009E00CA" w:rsidRDefault="009E00CA" w:rsidP="00A20EB6">
      <w:pPr>
        <w:jc w:val="center"/>
        <w:rPr>
          <w:b/>
          <w:szCs w:val="24"/>
        </w:rPr>
      </w:pPr>
      <w:r w:rsidRPr="009E00CA">
        <w:rPr>
          <w:b/>
          <w:szCs w:val="24"/>
        </w:rPr>
        <w:t>VEIKLOS VERTINIMO IŠVADA</w:t>
      </w:r>
    </w:p>
    <w:p w14:paraId="7D903F7B" w14:textId="77777777" w:rsidR="00907F1D" w:rsidRPr="009E00CA" w:rsidRDefault="00907F1D" w:rsidP="00A20EB6">
      <w:pPr>
        <w:jc w:val="center"/>
        <w:rPr>
          <w:sz w:val="20"/>
        </w:rPr>
      </w:pPr>
    </w:p>
    <w:p w14:paraId="7D903F7C" w14:textId="41DF8CD3" w:rsidR="00907F1D" w:rsidRPr="009E00CA" w:rsidRDefault="00A20EB6" w:rsidP="00A20EB6">
      <w:pPr>
        <w:jc w:val="center"/>
        <w:rPr>
          <w:szCs w:val="24"/>
        </w:rPr>
      </w:pPr>
      <w:r>
        <w:rPr>
          <w:szCs w:val="24"/>
        </w:rPr>
        <w:t xml:space="preserve">2020 m. sausio </w:t>
      </w:r>
      <w:r w:rsidR="00B82638">
        <w:rPr>
          <w:szCs w:val="24"/>
        </w:rPr>
        <w:t>24</w:t>
      </w:r>
      <w:r>
        <w:rPr>
          <w:szCs w:val="24"/>
        </w:rPr>
        <w:t xml:space="preserve"> d.</w:t>
      </w:r>
      <w:r w:rsidR="009E00CA" w:rsidRPr="009E00CA">
        <w:rPr>
          <w:szCs w:val="24"/>
        </w:rPr>
        <w:t xml:space="preserve"> Nr. </w:t>
      </w:r>
      <w:r w:rsidR="00B82638">
        <w:rPr>
          <w:szCs w:val="24"/>
        </w:rPr>
        <w:t>T27-21</w:t>
      </w:r>
    </w:p>
    <w:p w14:paraId="7D903F7D" w14:textId="382A6234" w:rsidR="00907F1D" w:rsidRPr="009E00CA" w:rsidRDefault="009E00CA" w:rsidP="00B82638">
      <w:pPr>
        <w:jc w:val="center"/>
        <w:rPr>
          <w:sz w:val="20"/>
        </w:rPr>
      </w:pPr>
      <w:r w:rsidRPr="009E00CA">
        <w:rPr>
          <w:sz w:val="20"/>
        </w:rPr>
        <w:t>(data)</w:t>
      </w:r>
    </w:p>
    <w:p w14:paraId="7D903F7E" w14:textId="54D25D4E" w:rsidR="00907F1D" w:rsidRPr="009E00CA" w:rsidRDefault="009E00CA" w:rsidP="00B82638">
      <w:pPr>
        <w:tabs>
          <w:tab w:val="left" w:pos="3828"/>
        </w:tabs>
        <w:ind w:firstLine="284"/>
        <w:jc w:val="center"/>
        <w:rPr>
          <w:szCs w:val="24"/>
        </w:rPr>
      </w:pPr>
      <w:r w:rsidRPr="009E00CA">
        <w:rPr>
          <w:szCs w:val="24"/>
        </w:rPr>
        <w:t>__</w:t>
      </w:r>
      <w:r w:rsidR="003919B1" w:rsidRPr="003919B1">
        <w:rPr>
          <w:szCs w:val="24"/>
          <w:u w:val="single"/>
        </w:rPr>
        <w:t>Gargždai</w:t>
      </w:r>
      <w:r w:rsidRPr="009E00CA">
        <w:rPr>
          <w:szCs w:val="24"/>
        </w:rPr>
        <w:t>__</w:t>
      </w:r>
    </w:p>
    <w:p w14:paraId="7D903F7F" w14:textId="77777777" w:rsidR="00907F1D" w:rsidRPr="009E00CA" w:rsidRDefault="009E00CA" w:rsidP="00A20EB6">
      <w:pPr>
        <w:tabs>
          <w:tab w:val="left" w:pos="3828"/>
        </w:tabs>
        <w:jc w:val="center"/>
        <w:rPr>
          <w:sz w:val="20"/>
        </w:rPr>
      </w:pPr>
      <w:r w:rsidRPr="009E00CA">
        <w:rPr>
          <w:sz w:val="20"/>
        </w:rPr>
        <w:t>(sudarymo vieta)</w:t>
      </w:r>
    </w:p>
    <w:p w14:paraId="7D903F80" w14:textId="3710C4FE" w:rsidR="00907F1D" w:rsidRPr="00DE0683" w:rsidRDefault="00907F1D" w:rsidP="00A20EB6">
      <w:pPr>
        <w:jc w:val="center"/>
        <w:rPr>
          <w:sz w:val="20"/>
        </w:rPr>
      </w:pPr>
    </w:p>
    <w:p w14:paraId="7D903F81" w14:textId="77777777" w:rsidR="00907F1D" w:rsidRPr="009E00CA" w:rsidRDefault="009E00CA" w:rsidP="00A20EB6">
      <w:pPr>
        <w:jc w:val="center"/>
        <w:rPr>
          <w:b/>
          <w:szCs w:val="24"/>
        </w:rPr>
      </w:pPr>
      <w:r w:rsidRPr="009E00CA">
        <w:rPr>
          <w:b/>
          <w:szCs w:val="24"/>
        </w:rPr>
        <w:t>I SKYRIUS</w:t>
      </w:r>
    </w:p>
    <w:p w14:paraId="7D903F82" w14:textId="77777777" w:rsidR="00907F1D" w:rsidRPr="009E00CA" w:rsidRDefault="009E00CA" w:rsidP="00F947DC">
      <w:pPr>
        <w:jc w:val="center"/>
        <w:rPr>
          <w:b/>
          <w:szCs w:val="24"/>
        </w:rPr>
      </w:pPr>
      <w:r w:rsidRPr="009E00CA">
        <w:rPr>
          <w:b/>
          <w:szCs w:val="24"/>
        </w:rPr>
        <w:t>PASIEKTI IR PLANUOJAMI REZULTATAI</w:t>
      </w:r>
    </w:p>
    <w:p w14:paraId="7D903FAA" w14:textId="77777777" w:rsidR="00907F1D" w:rsidRPr="00DE0683" w:rsidRDefault="00907F1D" w:rsidP="00F947DC">
      <w:pPr>
        <w:jc w:val="center"/>
        <w:rPr>
          <w:sz w:val="20"/>
        </w:rPr>
      </w:pPr>
    </w:p>
    <w:p w14:paraId="7D903FAB" w14:textId="77777777" w:rsidR="00907F1D" w:rsidRPr="009E00CA" w:rsidRDefault="009E00CA" w:rsidP="00B82638">
      <w:pPr>
        <w:tabs>
          <w:tab w:val="left" w:pos="284"/>
        </w:tabs>
        <w:ind w:firstLine="142"/>
        <w:rPr>
          <w:b/>
          <w:szCs w:val="24"/>
        </w:rPr>
      </w:pPr>
      <w:r w:rsidRPr="009E00CA">
        <w:rPr>
          <w:rFonts w:eastAsia="Calibri"/>
          <w:b/>
          <w:szCs w:val="24"/>
        </w:rPr>
        <w:t>2.</w:t>
      </w:r>
      <w:r w:rsidRPr="009E00CA">
        <w:rPr>
          <w:rFonts w:eastAsia="Calibri"/>
          <w:b/>
          <w:szCs w:val="24"/>
        </w:rPr>
        <w:tab/>
      </w:r>
      <w:r w:rsidRPr="009E00CA">
        <w:rPr>
          <w:b/>
          <w:szCs w:val="24"/>
        </w:rPr>
        <w:t>Einamųjų metų užduotys</w:t>
      </w:r>
    </w:p>
    <w:p w14:paraId="7D903FAC" w14:textId="77777777" w:rsidR="00907F1D" w:rsidRPr="009E00CA" w:rsidRDefault="009E00CA" w:rsidP="00F947DC">
      <w:pPr>
        <w:ind w:firstLine="142"/>
        <w:rPr>
          <w:szCs w:val="24"/>
        </w:rPr>
      </w:pPr>
      <w:r w:rsidRPr="009E00CA">
        <w:rPr>
          <w:szCs w:val="24"/>
        </w:rPr>
        <w:t>(nustatomos ne mažiau kaip 3 ir ne daugiau kaip 6 užduotys)</w:t>
      </w:r>
    </w:p>
    <w:p w14:paraId="7D903FAD" w14:textId="77777777" w:rsidR="00907F1D" w:rsidRPr="00DE0683" w:rsidRDefault="00907F1D" w:rsidP="00F947DC">
      <w:pPr>
        <w:rPr>
          <w:sz w:val="20"/>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3402"/>
        <w:gridCol w:w="3969"/>
      </w:tblGrid>
      <w:tr w:rsidR="009E00CA" w:rsidRPr="009E00CA" w14:paraId="7D903FB1" w14:textId="77777777" w:rsidTr="00DE0683">
        <w:tc>
          <w:tcPr>
            <w:tcW w:w="2806" w:type="dxa"/>
            <w:vAlign w:val="center"/>
            <w:hideMark/>
          </w:tcPr>
          <w:p w14:paraId="7D903FAE" w14:textId="77777777" w:rsidR="00907F1D" w:rsidRPr="00DE0683" w:rsidRDefault="009E00CA" w:rsidP="00F947DC">
            <w:pPr>
              <w:spacing w:line="256" w:lineRule="auto"/>
              <w:jc w:val="center"/>
              <w:rPr>
                <w:b/>
                <w:sz w:val="22"/>
                <w:szCs w:val="22"/>
              </w:rPr>
            </w:pPr>
            <w:r w:rsidRPr="00DE0683">
              <w:rPr>
                <w:b/>
                <w:sz w:val="22"/>
                <w:szCs w:val="22"/>
              </w:rPr>
              <w:t>Einamųjų metų veiklos užduotys / einamųjų metų užduotys</w:t>
            </w:r>
          </w:p>
        </w:tc>
        <w:tc>
          <w:tcPr>
            <w:tcW w:w="3402" w:type="dxa"/>
            <w:vAlign w:val="center"/>
            <w:hideMark/>
          </w:tcPr>
          <w:p w14:paraId="7D903FAF" w14:textId="77777777" w:rsidR="00907F1D" w:rsidRPr="00DE0683" w:rsidRDefault="009E00CA" w:rsidP="00F947DC">
            <w:pPr>
              <w:spacing w:line="256" w:lineRule="auto"/>
              <w:jc w:val="center"/>
              <w:rPr>
                <w:b/>
                <w:sz w:val="22"/>
                <w:szCs w:val="22"/>
              </w:rPr>
            </w:pPr>
            <w:r w:rsidRPr="00DE0683">
              <w:rPr>
                <w:b/>
                <w:sz w:val="22"/>
                <w:szCs w:val="22"/>
              </w:rPr>
              <w:t>Siektini rezultatai</w:t>
            </w:r>
          </w:p>
        </w:tc>
        <w:tc>
          <w:tcPr>
            <w:tcW w:w="3969" w:type="dxa"/>
            <w:vAlign w:val="center"/>
            <w:hideMark/>
          </w:tcPr>
          <w:p w14:paraId="7D903FB0" w14:textId="77777777" w:rsidR="00907F1D" w:rsidRPr="00DE0683" w:rsidRDefault="009E00CA" w:rsidP="00F947DC">
            <w:pPr>
              <w:spacing w:line="256" w:lineRule="auto"/>
              <w:jc w:val="center"/>
              <w:rPr>
                <w:b/>
                <w:sz w:val="22"/>
                <w:szCs w:val="22"/>
              </w:rPr>
            </w:pPr>
            <w:r w:rsidRPr="00DE0683">
              <w:rPr>
                <w:b/>
                <w:sz w:val="22"/>
                <w:szCs w:val="22"/>
              </w:rPr>
              <w:t>Nustatyti rezultatų vertinimo rodikliai (kiekybiniai, kokybiniai, laiko ir kiti rodikliai, kuriais vadovaudamasis vadovas / institucijos vadovas ar jo įgaliotas asmuo vertins, ar nustatytos užduotys įvykdytos)</w:t>
            </w:r>
          </w:p>
        </w:tc>
      </w:tr>
      <w:tr w:rsidR="001B6628" w:rsidRPr="009E00CA" w14:paraId="7D903FB5" w14:textId="77777777" w:rsidTr="00DE0683">
        <w:tc>
          <w:tcPr>
            <w:tcW w:w="2806" w:type="dxa"/>
            <w:hideMark/>
          </w:tcPr>
          <w:p w14:paraId="7D903FB2" w14:textId="3FE3CB50" w:rsidR="001B6628" w:rsidRPr="00DE0683" w:rsidRDefault="001B6628" w:rsidP="00DE0683">
            <w:pPr>
              <w:spacing w:line="256" w:lineRule="auto"/>
              <w:jc w:val="both"/>
              <w:rPr>
                <w:sz w:val="22"/>
                <w:szCs w:val="22"/>
              </w:rPr>
            </w:pPr>
            <w:r w:rsidRPr="00DE0683">
              <w:rPr>
                <w:sz w:val="22"/>
                <w:szCs w:val="22"/>
              </w:rPr>
              <w:t>2.1. Įdiegti kompiuterinę programą treniruočių programos rengimui, vykdymui ir priežiūrai</w:t>
            </w:r>
            <w:r w:rsidR="00164633" w:rsidRPr="00DE0683">
              <w:rPr>
                <w:sz w:val="22"/>
                <w:szCs w:val="22"/>
              </w:rPr>
              <w:t xml:space="preserve"> ir atsiskaitymui už </w:t>
            </w:r>
            <w:proofErr w:type="spellStart"/>
            <w:r w:rsidR="00164633" w:rsidRPr="00DE0683">
              <w:rPr>
                <w:sz w:val="22"/>
                <w:szCs w:val="22"/>
              </w:rPr>
              <w:t>gaunanamas</w:t>
            </w:r>
            <w:proofErr w:type="spellEnd"/>
            <w:r w:rsidR="00164633" w:rsidRPr="00DE0683">
              <w:rPr>
                <w:sz w:val="22"/>
                <w:szCs w:val="22"/>
              </w:rPr>
              <w:t xml:space="preserve"> paslaugas.</w:t>
            </w:r>
          </w:p>
        </w:tc>
        <w:tc>
          <w:tcPr>
            <w:tcW w:w="3402" w:type="dxa"/>
          </w:tcPr>
          <w:p w14:paraId="43C12A89" w14:textId="77777777" w:rsidR="001B6628" w:rsidRPr="00DE0683" w:rsidRDefault="001B6628" w:rsidP="00DE0683">
            <w:pPr>
              <w:numPr>
                <w:ilvl w:val="0"/>
                <w:numId w:val="1"/>
              </w:numPr>
              <w:tabs>
                <w:tab w:val="left" w:pos="227"/>
              </w:tabs>
              <w:ind w:left="0" w:firstLine="0"/>
              <w:jc w:val="both"/>
              <w:rPr>
                <w:sz w:val="22"/>
                <w:szCs w:val="22"/>
              </w:rPr>
            </w:pPr>
            <w:r w:rsidRPr="00DE0683">
              <w:rPr>
                <w:sz w:val="22"/>
                <w:szCs w:val="22"/>
              </w:rPr>
              <w:t>Siekti kad sukurta duomenų baze galėtų naudotis visi įstaigos treneriai ir fizinio aktyvumo specialistai.</w:t>
            </w:r>
          </w:p>
          <w:p w14:paraId="7D903FB3" w14:textId="24358712" w:rsidR="001B6628" w:rsidRPr="00DE0683" w:rsidRDefault="001B6628" w:rsidP="00DE0683">
            <w:pPr>
              <w:spacing w:line="256" w:lineRule="auto"/>
              <w:jc w:val="both"/>
              <w:rPr>
                <w:sz w:val="22"/>
                <w:szCs w:val="22"/>
              </w:rPr>
            </w:pPr>
            <w:r w:rsidRPr="00DE0683">
              <w:rPr>
                <w:sz w:val="22"/>
                <w:szCs w:val="22"/>
              </w:rPr>
              <w:t>Sudaryti galimybę visiems lankantiems sporto cento užsiėmimus sekti savo lankomumą, testavimo rezultatus</w:t>
            </w:r>
            <w:r w:rsidR="00164633" w:rsidRPr="00DE0683">
              <w:rPr>
                <w:sz w:val="22"/>
                <w:szCs w:val="22"/>
              </w:rPr>
              <w:t>, informatyviai ir greitai gauti informaciją apie treniruočių grafikus elektroninėje erdvėje.</w:t>
            </w:r>
          </w:p>
        </w:tc>
        <w:tc>
          <w:tcPr>
            <w:tcW w:w="3969" w:type="dxa"/>
          </w:tcPr>
          <w:p w14:paraId="58A610ED" w14:textId="5139A121" w:rsidR="00164633" w:rsidRPr="00DE0683" w:rsidRDefault="00F76E51" w:rsidP="00DE0683">
            <w:pPr>
              <w:spacing w:line="256" w:lineRule="auto"/>
              <w:jc w:val="both"/>
              <w:rPr>
                <w:sz w:val="22"/>
                <w:szCs w:val="22"/>
              </w:rPr>
            </w:pPr>
            <w:r w:rsidRPr="00DE0683">
              <w:rPr>
                <w:sz w:val="22"/>
                <w:szCs w:val="22"/>
              </w:rPr>
              <w:t>1.</w:t>
            </w:r>
            <w:r w:rsidR="00EF20EE" w:rsidRPr="00DE0683">
              <w:rPr>
                <w:sz w:val="22"/>
                <w:szCs w:val="22"/>
              </w:rPr>
              <w:t xml:space="preserve"> K</w:t>
            </w:r>
            <w:r w:rsidR="008C5E2A" w:rsidRPr="00DE0683">
              <w:rPr>
                <w:sz w:val="22"/>
                <w:szCs w:val="22"/>
              </w:rPr>
              <w:t>ompiuterine apskaitos</w:t>
            </w:r>
            <w:r w:rsidR="00EF20EE" w:rsidRPr="00DE0683">
              <w:rPr>
                <w:sz w:val="22"/>
                <w:szCs w:val="22"/>
              </w:rPr>
              <w:t xml:space="preserve"> programa naudot</w:t>
            </w:r>
            <w:r w:rsidR="00F947DC" w:rsidRPr="00DE0683">
              <w:rPr>
                <w:sz w:val="22"/>
                <w:szCs w:val="22"/>
              </w:rPr>
              <w:t>ų</w:t>
            </w:r>
            <w:r w:rsidR="00164633" w:rsidRPr="00DE0683">
              <w:rPr>
                <w:sz w:val="22"/>
                <w:szCs w:val="22"/>
              </w:rPr>
              <w:t>s</w:t>
            </w:r>
            <w:r w:rsidR="00EF20EE" w:rsidRPr="00DE0683">
              <w:rPr>
                <w:sz w:val="22"/>
                <w:szCs w:val="22"/>
              </w:rPr>
              <w:t xml:space="preserve">i 90 </w:t>
            </w:r>
            <w:r w:rsidR="00EF20EE" w:rsidRPr="00DE0683">
              <w:rPr>
                <w:sz w:val="22"/>
                <w:szCs w:val="22"/>
                <w:lang w:val="en-US"/>
              </w:rPr>
              <w:t>%</w:t>
            </w:r>
            <w:r w:rsidR="00164633" w:rsidRPr="00DE0683">
              <w:rPr>
                <w:sz w:val="22"/>
                <w:szCs w:val="22"/>
              </w:rPr>
              <w:t xml:space="preserve"> sporto centro auklė</w:t>
            </w:r>
            <w:r w:rsidR="00EF20EE" w:rsidRPr="00DE0683">
              <w:rPr>
                <w:sz w:val="22"/>
                <w:szCs w:val="22"/>
              </w:rPr>
              <w:t>tinių</w:t>
            </w:r>
            <w:r w:rsidR="008C5E2A" w:rsidRPr="00DE0683">
              <w:rPr>
                <w:sz w:val="22"/>
                <w:szCs w:val="22"/>
              </w:rPr>
              <w:t>, jų t</w:t>
            </w:r>
            <w:r w:rsidR="00EF20EE" w:rsidRPr="00DE0683">
              <w:rPr>
                <w:sz w:val="22"/>
                <w:szCs w:val="22"/>
              </w:rPr>
              <w:t>ėvų.</w:t>
            </w:r>
          </w:p>
          <w:p w14:paraId="7D903FB4" w14:textId="06351AF1" w:rsidR="00164633" w:rsidRPr="00DE0683" w:rsidRDefault="00EF20EE" w:rsidP="00DE0683">
            <w:pPr>
              <w:spacing w:line="256" w:lineRule="auto"/>
              <w:jc w:val="both"/>
              <w:rPr>
                <w:sz w:val="22"/>
                <w:szCs w:val="22"/>
              </w:rPr>
            </w:pPr>
            <w:r w:rsidRPr="00DE0683">
              <w:rPr>
                <w:sz w:val="22"/>
                <w:szCs w:val="22"/>
              </w:rPr>
              <w:t>2. Treneriai , fizinio aktyvumo specialistai naudotų 60</w:t>
            </w:r>
            <w:r w:rsidR="00F947DC" w:rsidRPr="00DE0683">
              <w:rPr>
                <w:sz w:val="22"/>
                <w:szCs w:val="22"/>
              </w:rPr>
              <w:t xml:space="preserve"> </w:t>
            </w:r>
            <w:r w:rsidRPr="00DE0683">
              <w:rPr>
                <w:sz w:val="22"/>
                <w:szCs w:val="22"/>
                <w:lang w:val="en-US"/>
              </w:rPr>
              <w:t xml:space="preserve">%, </w:t>
            </w:r>
            <w:proofErr w:type="spellStart"/>
            <w:r w:rsidRPr="00DE0683">
              <w:rPr>
                <w:sz w:val="22"/>
                <w:szCs w:val="22"/>
                <w:lang w:val="en-US"/>
              </w:rPr>
              <w:t>kompiuterinėje</w:t>
            </w:r>
            <w:proofErr w:type="spellEnd"/>
            <w:r w:rsidRPr="00DE0683">
              <w:rPr>
                <w:sz w:val="22"/>
                <w:szCs w:val="22"/>
                <w:lang w:val="en-US"/>
              </w:rPr>
              <w:t xml:space="preserve"> </w:t>
            </w:r>
            <w:proofErr w:type="spellStart"/>
            <w:r w:rsidRPr="00DE0683">
              <w:rPr>
                <w:sz w:val="22"/>
                <w:szCs w:val="22"/>
                <w:lang w:val="en-US"/>
              </w:rPr>
              <w:t>duomenų</w:t>
            </w:r>
            <w:proofErr w:type="spellEnd"/>
            <w:r w:rsidRPr="00DE0683">
              <w:rPr>
                <w:sz w:val="22"/>
                <w:szCs w:val="22"/>
                <w:lang w:val="en-US"/>
              </w:rPr>
              <w:t xml:space="preserve"> </w:t>
            </w:r>
            <w:proofErr w:type="spellStart"/>
            <w:r w:rsidRPr="00DE0683">
              <w:rPr>
                <w:sz w:val="22"/>
                <w:szCs w:val="22"/>
                <w:lang w:val="en-US"/>
              </w:rPr>
              <w:t>bazėje</w:t>
            </w:r>
            <w:proofErr w:type="spellEnd"/>
            <w:r w:rsidRPr="00DE0683">
              <w:rPr>
                <w:sz w:val="22"/>
                <w:szCs w:val="22"/>
                <w:lang w:val="en-US"/>
              </w:rPr>
              <w:t xml:space="preserve"> </w:t>
            </w:r>
            <w:proofErr w:type="spellStart"/>
            <w:r w:rsidRPr="00DE0683">
              <w:rPr>
                <w:sz w:val="22"/>
                <w:szCs w:val="22"/>
                <w:lang w:val="en-US"/>
              </w:rPr>
              <w:t>esančios</w:t>
            </w:r>
            <w:proofErr w:type="spellEnd"/>
            <w:r w:rsidRPr="00DE0683">
              <w:rPr>
                <w:sz w:val="22"/>
                <w:szCs w:val="22"/>
                <w:lang w:val="en-US"/>
              </w:rPr>
              <w:t xml:space="preserve"> </w:t>
            </w:r>
            <w:proofErr w:type="spellStart"/>
            <w:r w:rsidRPr="00DE0683">
              <w:rPr>
                <w:sz w:val="22"/>
                <w:szCs w:val="22"/>
                <w:lang w:val="en-US"/>
              </w:rPr>
              <w:t>ir</w:t>
            </w:r>
            <w:proofErr w:type="spellEnd"/>
            <w:r w:rsidRPr="00DE0683">
              <w:rPr>
                <w:sz w:val="22"/>
                <w:szCs w:val="22"/>
                <w:lang w:val="en-US"/>
              </w:rPr>
              <w:t xml:space="preserve"> </w:t>
            </w:r>
            <w:proofErr w:type="spellStart"/>
            <w:r w:rsidRPr="00DE0683">
              <w:rPr>
                <w:sz w:val="22"/>
                <w:szCs w:val="22"/>
                <w:lang w:val="en-US"/>
              </w:rPr>
              <w:t>įstaigos</w:t>
            </w:r>
            <w:proofErr w:type="spellEnd"/>
            <w:r w:rsidRPr="00DE0683">
              <w:rPr>
                <w:sz w:val="22"/>
                <w:szCs w:val="22"/>
                <w:lang w:val="en-US"/>
              </w:rPr>
              <w:t xml:space="preserve"> </w:t>
            </w:r>
            <w:proofErr w:type="spellStart"/>
            <w:r w:rsidRPr="00DE0683">
              <w:rPr>
                <w:sz w:val="22"/>
                <w:szCs w:val="22"/>
                <w:lang w:val="en-US"/>
              </w:rPr>
              <w:t>specialistų</w:t>
            </w:r>
            <w:proofErr w:type="spellEnd"/>
            <w:r w:rsidRPr="00DE0683">
              <w:rPr>
                <w:sz w:val="22"/>
                <w:szCs w:val="22"/>
                <w:lang w:val="en-US"/>
              </w:rPr>
              <w:t xml:space="preserve"> </w:t>
            </w:r>
            <w:proofErr w:type="spellStart"/>
            <w:r w:rsidRPr="00DE0683">
              <w:rPr>
                <w:sz w:val="22"/>
                <w:szCs w:val="22"/>
                <w:lang w:val="en-US"/>
              </w:rPr>
              <w:t>sukurtos</w:t>
            </w:r>
            <w:proofErr w:type="spellEnd"/>
            <w:r w:rsidRPr="00DE0683">
              <w:rPr>
                <w:sz w:val="22"/>
                <w:szCs w:val="22"/>
                <w:lang w:val="en-US"/>
              </w:rPr>
              <w:t xml:space="preserve"> </w:t>
            </w:r>
            <w:proofErr w:type="spellStart"/>
            <w:r w:rsidRPr="00DE0683">
              <w:rPr>
                <w:sz w:val="22"/>
                <w:szCs w:val="22"/>
                <w:lang w:val="en-US"/>
              </w:rPr>
              <w:t>ugdymo</w:t>
            </w:r>
            <w:proofErr w:type="spellEnd"/>
            <w:r w:rsidRPr="00DE0683">
              <w:rPr>
                <w:sz w:val="22"/>
                <w:szCs w:val="22"/>
                <w:lang w:val="en-US"/>
              </w:rPr>
              <w:t xml:space="preserve"> </w:t>
            </w:r>
            <w:proofErr w:type="spellStart"/>
            <w:r w:rsidRPr="00DE0683">
              <w:rPr>
                <w:sz w:val="22"/>
                <w:szCs w:val="22"/>
                <w:lang w:val="en-US"/>
              </w:rPr>
              <w:t>medžiagos</w:t>
            </w:r>
            <w:proofErr w:type="spellEnd"/>
            <w:r w:rsidRPr="00DE0683">
              <w:rPr>
                <w:sz w:val="22"/>
                <w:szCs w:val="22"/>
              </w:rPr>
              <w:t>.</w:t>
            </w:r>
          </w:p>
        </w:tc>
      </w:tr>
      <w:tr w:rsidR="001B6628" w:rsidRPr="009E00CA" w14:paraId="7D903FB9" w14:textId="77777777" w:rsidTr="00DE0683">
        <w:tc>
          <w:tcPr>
            <w:tcW w:w="2806" w:type="dxa"/>
            <w:hideMark/>
          </w:tcPr>
          <w:p w14:paraId="7D903FB6" w14:textId="08AC2D16" w:rsidR="001B6628" w:rsidRPr="00DE0683" w:rsidRDefault="001B6628" w:rsidP="00DE0683">
            <w:pPr>
              <w:spacing w:line="256" w:lineRule="auto"/>
              <w:jc w:val="both"/>
              <w:rPr>
                <w:sz w:val="22"/>
                <w:szCs w:val="22"/>
              </w:rPr>
            </w:pPr>
            <w:r w:rsidRPr="00DE0683">
              <w:rPr>
                <w:sz w:val="22"/>
                <w:szCs w:val="22"/>
              </w:rPr>
              <w:t>2.2. Sukurti naują sporto centro logotipą ir visą spalvinę aprangos vizualizaciją.</w:t>
            </w:r>
          </w:p>
        </w:tc>
        <w:tc>
          <w:tcPr>
            <w:tcW w:w="3402" w:type="dxa"/>
          </w:tcPr>
          <w:p w14:paraId="5E139C30" w14:textId="77777777" w:rsidR="001B6628" w:rsidRPr="00DE0683" w:rsidRDefault="001B6628" w:rsidP="00DE0683">
            <w:pPr>
              <w:jc w:val="both"/>
              <w:rPr>
                <w:sz w:val="22"/>
                <w:szCs w:val="22"/>
              </w:rPr>
            </w:pPr>
            <w:r w:rsidRPr="00DE0683">
              <w:rPr>
                <w:sz w:val="22"/>
                <w:szCs w:val="22"/>
              </w:rPr>
              <w:t>1. Naujas logotipas turi atspindėti apie naujos veiklos atsiradimą įstaigoje.</w:t>
            </w:r>
          </w:p>
          <w:p w14:paraId="7D903FB7" w14:textId="04342866" w:rsidR="001B6628" w:rsidRPr="00DE0683" w:rsidRDefault="001B6628" w:rsidP="00DE0683">
            <w:pPr>
              <w:jc w:val="both"/>
              <w:rPr>
                <w:sz w:val="22"/>
                <w:szCs w:val="22"/>
              </w:rPr>
            </w:pPr>
            <w:r w:rsidRPr="00DE0683">
              <w:rPr>
                <w:sz w:val="22"/>
                <w:szCs w:val="22"/>
              </w:rPr>
              <w:t>2. Logotipas turi būti ryškus, lengvai įsimenamas, atspindėti mūsų rajoną.</w:t>
            </w:r>
          </w:p>
        </w:tc>
        <w:tc>
          <w:tcPr>
            <w:tcW w:w="3969" w:type="dxa"/>
          </w:tcPr>
          <w:p w14:paraId="7D903FB8" w14:textId="348B8685" w:rsidR="001B6628" w:rsidRPr="00DE0683" w:rsidRDefault="00F947DC" w:rsidP="00DE0683">
            <w:pPr>
              <w:spacing w:line="256" w:lineRule="auto"/>
              <w:jc w:val="both"/>
              <w:rPr>
                <w:sz w:val="22"/>
                <w:szCs w:val="22"/>
              </w:rPr>
            </w:pPr>
            <w:r w:rsidRPr="00DE0683">
              <w:rPr>
                <w:sz w:val="22"/>
                <w:szCs w:val="22"/>
              </w:rPr>
              <w:t xml:space="preserve">1. </w:t>
            </w:r>
            <w:r w:rsidR="004D7797" w:rsidRPr="00DE0683">
              <w:rPr>
                <w:sz w:val="22"/>
                <w:szCs w:val="22"/>
              </w:rPr>
              <w:t>Renkant l</w:t>
            </w:r>
            <w:r w:rsidR="00B603DB" w:rsidRPr="00DE0683">
              <w:rPr>
                <w:sz w:val="22"/>
                <w:szCs w:val="22"/>
              </w:rPr>
              <w:t>o</w:t>
            </w:r>
            <w:r w:rsidR="004D7797" w:rsidRPr="00DE0683">
              <w:rPr>
                <w:sz w:val="22"/>
                <w:szCs w:val="22"/>
              </w:rPr>
              <w:t xml:space="preserve">gotipą </w:t>
            </w:r>
            <w:r w:rsidR="008C5E2A" w:rsidRPr="00DE0683">
              <w:rPr>
                <w:sz w:val="22"/>
                <w:szCs w:val="22"/>
              </w:rPr>
              <w:t xml:space="preserve"> skelbti</w:t>
            </w:r>
            <w:r w:rsidR="00EF20EE" w:rsidRPr="00DE0683">
              <w:rPr>
                <w:sz w:val="22"/>
                <w:szCs w:val="22"/>
              </w:rPr>
              <w:t xml:space="preserve"> neįpareigojančią </w:t>
            </w:r>
            <w:r w:rsidR="008C5E2A" w:rsidRPr="00DE0683">
              <w:rPr>
                <w:sz w:val="22"/>
                <w:szCs w:val="22"/>
              </w:rPr>
              <w:t xml:space="preserve"> internetinę apklausą</w:t>
            </w:r>
            <w:r w:rsidR="00B603DB" w:rsidRPr="00DE0683">
              <w:rPr>
                <w:sz w:val="22"/>
                <w:szCs w:val="22"/>
              </w:rPr>
              <w:t xml:space="preserve"> viešai</w:t>
            </w:r>
            <w:r w:rsidR="008C5E2A" w:rsidRPr="00DE0683">
              <w:rPr>
                <w:sz w:val="22"/>
                <w:szCs w:val="22"/>
              </w:rPr>
              <w:t>, p</w:t>
            </w:r>
            <w:r w:rsidR="00EF20EE" w:rsidRPr="00DE0683">
              <w:rPr>
                <w:sz w:val="22"/>
                <w:szCs w:val="22"/>
              </w:rPr>
              <w:t>ateikiant kelis logotipo</w:t>
            </w:r>
            <w:r w:rsidR="00B603DB" w:rsidRPr="00DE0683">
              <w:rPr>
                <w:sz w:val="22"/>
                <w:szCs w:val="22"/>
              </w:rPr>
              <w:t xml:space="preserve"> variantus</w:t>
            </w:r>
            <w:r w:rsidR="00EF20EE" w:rsidRPr="00DE0683">
              <w:rPr>
                <w:sz w:val="22"/>
                <w:szCs w:val="22"/>
              </w:rPr>
              <w:t xml:space="preserve"> iš jų išrenkant populiariausią</w:t>
            </w:r>
            <w:r w:rsidR="00EE4136" w:rsidRPr="00DE0683">
              <w:rPr>
                <w:sz w:val="22"/>
                <w:szCs w:val="22"/>
              </w:rPr>
              <w:t>, atitinkantį įstaigos veiklą.</w:t>
            </w:r>
          </w:p>
        </w:tc>
      </w:tr>
      <w:tr w:rsidR="001B6628" w:rsidRPr="009E00CA" w14:paraId="7D903FBD" w14:textId="77777777" w:rsidTr="00DE0683">
        <w:tc>
          <w:tcPr>
            <w:tcW w:w="2806" w:type="dxa"/>
            <w:hideMark/>
          </w:tcPr>
          <w:p w14:paraId="7D903FBA" w14:textId="1C6572AE" w:rsidR="001B6628" w:rsidRPr="00DE0683" w:rsidRDefault="00A96130" w:rsidP="00DE0683">
            <w:pPr>
              <w:spacing w:line="256" w:lineRule="auto"/>
              <w:jc w:val="both"/>
              <w:rPr>
                <w:sz w:val="22"/>
                <w:szCs w:val="22"/>
              </w:rPr>
            </w:pPr>
            <w:r w:rsidRPr="00DE0683">
              <w:rPr>
                <w:sz w:val="22"/>
                <w:szCs w:val="22"/>
              </w:rPr>
              <w:t>2.</w:t>
            </w:r>
            <w:r w:rsidR="001B6628" w:rsidRPr="00DE0683">
              <w:rPr>
                <w:sz w:val="22"/>
                <w:szCs w:val="22"/>
              </w:rPr>
              <w:t>3.</w:t>
            </w:r>
            <w:r w:rsidRPr="00DE0683">
              <w:rPr>
                <w:sz w:val="22"/>
                <w:szCs w:val="22"/>
              </w:rPr>
              <w:t xml:space="preserve"> </w:t>
            </w:r>
            <w:r w:rsidR="0097765C" w:rsidRPr="00DE0683">
              <w:rPr>
                <w:sz w:val="22"/>
                <w:szCs w:val="22"/>
              </w:rPr>
              <w:t>Įstaigos reorganizavimo sąlygų įgyvendinimas</w:t>
            </w:r>
          </w:p>
        </w:tc>
        <w:tc>
          <w:tcPr>
            <w:tcW w:w="3402" w:type="dxa"/>
          </w:tcPr>
          <w:p w14:paraId="7D903FBB" w14:textId="54538C2D" w:rsidR="001B6628" w:rsidRPr="00DE0683" w:rsidRDefault="00A96130" w:rsidP="00DE0683">
            <w:pPr>
              <w:jc w:val="both"/>
              <w:rPr>
                <w:sz w:val="22"/>
                <w:szCs w:val="22"/>
              </w:rPr>
            </w:pPr>
            <w:r w:rsidRPr="00DE0683">
              <w:rPr>
                <w:sz w:val="22"/>
                <w:szCs w:val="22"/>
              </w:rPr>
              <w:t xml:space="preserve">1. </w:t>
            </w:r>
            <w:r w:rsidR="0097765C" w:rsidRPr="00DE0683">
              <w:rPr>
                <w:sz w:val="22"/>
                <w:szCs w:val="22"/>
              </w:rPr>
              <w:t xml:space="preserve">Užtikrinti, sklandų Gargždų sporto mokyklos </w:t>
            </w:r>
            <w:r w:rsidR="00781E59" w:rsidRPr="00DE0683">
              <w:rPr>
                <w:sz w:val="22"/>
                <w:szCs w:val="22"/>
              </w:rPr>
              <w:t xml:space="preserve">vaikų </w:t>
            </w:r>
            <w:r w:rsidR="0097765C" w:rsidRPr="00DE0683">
              <w:rPr>
                <w:sz w:val="22"/>
                <w:szCs w:val="22"/>
              </w:rPr>
              <w:t>prijungimą prie sporto centro</w:t>
            </w:r>
            <w:r w:rsidR="004D7797" w:rsidRPr="00DE0683">
              <w:rPr>
                <w:sz w:val="22"/>
                <w:szCs w:val="22"/>
              </w:rPr>
              <w:t>.</w:t>
            </w:r>
          </w:p>
        </w:tc>
        <w:tc>
          <w:tcPr>
            <w:tcW w:w="3969" w:type="dxa"/>
          </w:tcPr>
          <w:p w14:paraId="7D903FBC" w14:textId="76A3A58E" w:rsidR="006223A2" w:rsidRPr="00DE0683" w:rsidRDefault="007D532F" w:rsidP="00DE0683">
            <w:pPr>
              <w:spacing w:line="256" w:lineRule="auto"/>
              <w:jc w:val="both"/>
              <w:rPr>
                <w:sz w:val="22"/>
                <w:szCs w:val="22"/>
              </w:rPr>
            </w:pPr>
            <w:r w:rsidRPr="00DE0683">
              <w:rPr>
                <w:sz w:val="22"/>
                <w:szCs w:val="22"/>
              </w:rPr>
              <w:t xml:space="preserve"> </w:t>
            </w:r>
            <w:r w:rsidR="004D7797" w:rsidRPr="00DE0683">
              <w:rPr>
                <w:sz w:val="22"/>
                <w:szCs w:val="22"/>
              </w:rPr>
              <w:t xml:space="preserve">1. Pagrindinis tikslas, kad </w:t>
            </w:r>
            <w:r w:rsidR="00B603DB" w:rsidRPr="00DE0683">
              <w:rPr>
                <w:sz w:val="22"/>
                <w:szCs w:val="22"/>
              </w:rPr>
              <w:t>po reorganizac</w:t>
            </w:r>
            <w:r w:rsidR="006223A2" w:rsidRPr="00DE0683">
              <w:rPr>
                <w:sz w:val="22"/>
                <w:szCs w:val="22"/>
              </w:rPr>
              <w:t>ijos sportuojančių vaikų skaičius</w:t>
            </w:r>
            <w:r w:rsidR="004D7797" w:rsidRPr="00DE0683">
              <w:rPr>
                <w:sz w:val="22"/>
                <w:szCs w:val="22"/>
              </w:rPr>
              <w:t xml:space="preserve"> nesumažėtų</w:t>
            </w:r>
            <w:r w:rsidR="00781E59" w:rsidRPr="00DE0683">
              <w:rPr>
                <w:sz w:val="22"/>
                <w:szCs w:val="22"/>
              </w:rPr>
              <w:t xml:space="preserve"> ir </w:t>
            </w:r>
            <w:r w:rsidR="006223A2" w:rsidRPr="00DE0683">
              <w:rPr>
                <w:sz w:val="22"/>
                <w:szCs w:val="22"/>
              </w:rPr>
              <w:t xml:space="preserve"> išaugtų iki 500.</w:t>
            </w:r>
          </w:p>
        </w:tc>
      </w:tr>
      <w:tr w:rsidR="00EE4136" w:rsidRPr="009E00CA" w14:paraId="3805702F" w14:textId="77777777" w:rsidTr="00DE0683">
        <w:tc>
          <w:tcPr>
            <w:tcW w:w="2806" w:type="dxa"/>
          </w:tcPr>
          <w:p w14:paraId="4F16DF00" w14:textId="7F13296D" w:rsidR="00EE4136" w:rsidRPr="00DE0683" w:rsidRDefault="00EE4136" w:rsidP="00DE0683">
            <w:pPr>
              <w:spacing w:line="256" w:lineRule="auto"/>
              <w:jc w:val="both"/>
              <w:rPr>
                <w:sz w:val="22"/>
                <w:szCs w:val="22"/>
              </w:rPr>
            </w:pPr>
            <w:r w:rsidRPr="00DE0683">
              <w:rPr>
                <w:sz w:val="22"/>
                <w:szCs w:val="22"/>
              </w:rPr>
              <w:t>2.4</w:t>
            </w:r>
            <w:r w:rsidR="00F947DC" w:rsidRPr="00DE0683">
              <w:rPr>
                <w:sz w:val="22"/>
                <w:szCs w:val="22"/>
              </w:rPr>
              <w:t>.</w:t>
            </w:r>
            <w:r w:rsidR="00A510EC" w:rsidRPr="00DE0683">
              <w:rPr>
                <w:sz w:val="22"/>
                <w:szCs w:val="22"/>
              </w:rPr>
              <w:t xml:space="preserve"> Per šiuos metus nusistatyti prioritetines sporto šakas vaikų ugdyme.</w:t>
            </w:r>
          </w:p>
        </w:tc>
        <w:tc>
          <w:tcPr>
            <w:tcW w:w="3402" w:type="dxa"/>
          </w:tcPr>
          <w:p w14:paraId="791793E0" w14:textId="541600E9" w:rsidR="00A510EC" w:rsidRPr="00DE0683" w:rsidRDefault="00A510EC" w:rsidP="00DE0683">
            <w:pPr>
              <w:jc w:val="both"/>
              <w:rPr>
                <w:sz w:val="22"/>
                <w:szCs w:val="22"/>
              </w:rPr>
            </w:pPr>
            <w:r w:rsidRPr="00DE0683">
              <w:rPr>
                <w:sz w:val="22"/>
                <w:szCs w:val="22"/>
              </w:rPr>
              <w:t>1. Nustačius prioritetines sporto šakas matysime kiek šių sporto šakų trenerių turime, koks jų</w:t>
            </w:r>
            <w:r w:rsidR="005D7AF8" w:rsidRPr="00DE0683">
              <w:rPr>
                <w:sz w:val="22"/>
                <w:szCs w:val="22"/>
              </w:rPr>
              <w:t xml:space="preserve"> išsilavinimas,</w:t>
            </w:r>
            <w:r w:rsidRPr="00DE0683">
              <w:rPr>
                <w:sz w:val="22"/>
                <w:szCs w:val="22"/>
              </w:rPr>
              <w:t xml:space="preserve"> amžius</w:t>
            </w:r>
            <w:r w:rsidR="005D7AF8" w:rsidRPr="00DE0683">
              <w:rPr>
                <w:sz w:val="22"/>
                <w:szCs w:val="22"/>
              </w:rPr>
              <w:t>.</w:t>
            </w:r>
            <w:r w:rsidRPr="00DE0683">
              <w:rPr>
                <w:sz w:val="22"/>
                <w:szCs w:val="22"/>
              </w:rPr>
              <w:t xml:space="preserve"> </w:t>
            </w:r>
          </w:p>
          <w:p w14:paraId="3C902388" w14:textId="77777777" w:rsidR="00EE4136" w:rsidRPr="00DE0683" w:rsidRDefault="00A510EC" w:rsidP="00DE0683">
            <w:pPr>
              <w:jc w:val="both"/>
              <w:rPr>
                <w:sz w:val="22"/>
                <w:szCs w:val="22"/>
              </w:rPr>
            </w:pPr>
            <w:r w:rsidRPr="00DE0683">
              <w:rPr>
                <w:sz w:val="22"/>
                <w:szCs w:val="22"/>
              </w:rPr>
              <w:t>2. Matysime sporto bazių poreikį ir ar turime galimybių šias sporto šakas kultivuoti.</w:t>
            </w:r>
          </w:p>
          <w:p w14:paraId="3B75DA71" w14:textId="438208E0" w:rsidR="007043CC" w:rsidRPr="00DE0683" w:rsidRDefault="007043CC" w:rsidP="00DE0683">
            <w:pPr>
              <w:jc w:val="both"/>
              <w:rPr>
                <w:sz w:val="22"/>
                <w:szCs w:val="22"/>
              </w:rPr>
            </w:pPr>
            <w:r w:rsidRPr="00DE0683">
              <w:rPr>
                <w:sz w:val="22"/>
                <w:szCs w:val="22"/>
              </w:rPr>
              <w:t xml:space="preserve">3. Numatytos prioritetinės sporto </w:t>
            </w:r>
            <w:r w:rsidRPr="00DE0683">
              <w:rPr>
                <w:sz w:val="22"/>
                <w:szCs w:val="22"/>
              </w:rPr>
              <w:lastRenderedPageBreak/>
              <w:t>šakos perspektyva.</w:t>
            </w:r>
          </w:p>
        </w:tc>
        <w:tc>
          <w:tcPr>
            <w:tcW w:w="3969" w:type="dxa"/>
          </w:tcPr>
          <w:p w14:paraId="793801B1" w14:textId="3D9E24C4" w:rsidR="005D7AF8" w:rsidRPr="00DE0683" w:rsidRDefault="005D7AF8" w:rsidP="00DE0683">
            <w:pPr>
              <w:spacing w:line="256" w:lineRule="auto"/>
              <w:jc w:val="both"/>
              <w:rPr>
                <w:sz w:val="22"/>
                <w:szCs w:val="22"/>
              </w:rPr>
            </w:pPr>
            <w:r w:rsidRPr="00DE0683">
              <w:rPr>
                <w:sz w:val="22"/>
                <w:szCs w:val="22"/>
              </w:rPr>
              <w:lastRenderedPageBreak/>
              <w:t>1. Tikslus esamų rajone įvairių sporto šakų trenerių skaičius.</w:t>
            </w:r>
          </w:p>
          <w:p w14:paraId="6ED1ABF9" w14:textId="1D2929B8" w:rsidR="005D7AF8" w:rsidRPr="00DE0683" w:rsidRDefault="005D7AF8" w:rsidP="00DE0683">
            <w:pPr>
              <w:spacing w:line="256" w:lineRule="auto"/>
              <w:jc w:val="both"/>
              <w:rPr>
                <w:sz w:val="22"/>
                <w:szCs w:val="22"/>
              </w:rPr>
            </w:pPr>
            <w:r w:rsidRPr="00DE0683">
              <w:rPr>
                <w:sz w:val="22"/>
                <w:szCs w:val="22"/>
              </w:rPr>
              <w:t>2. Klaipėdos apskrityje esantys treneriai, galintys dirbti Klaipėdos rajone.</w:t>
            </w:r>
          </w:p>
          <w:p w14:paraId="5C30946B" w14:textId="77777777" w:rsidR="005D7AF8" w:rsidRPr="00DE0683" w:rsidRDefault="005D7AF8" w:rsidP="00DE0683">
            <w:pPr>
              <w:spacing w:line="256" w:lineRule="auto"/>
              <w:jc w:val="both"/>
              <w:rPr>
                <w:sz w:val="22"/>
                <w:szCs w:val="22"/>
              </w:rPr>
            </w:pPr>
            <w:r w:rsidRPr="00DE0683">
              <w:rPr>
                <w:sz w:val="22"/>
                <w:szCs w:val="22"/>
              </w:rPr>
              <w:t>3. Sporto šakų bazių skaičius kuriose gali vykti ugdymo procesas.</w:t>
            </w:r>
          </w:p>
          <w:p w14:paraId="3349F9EB" w14:textId="4F3239B5" w:rsidR="005D7AF8" w:rsidRPr="00DE0683" w:rsidRDefault="005D7AF8" w:rsidP="00DE0683">
            <w:pPr>
              <w:spacing w:line="256" w:lineRule="auto"/>
              <w:jc w:val="both"/>
              <w:rPr>
                <w:sz w:val="22"/>
                <w:szCs w:val="22"/>
              </w:rPr>
            </w:pPr>
            <w:r w:rsidRPr="00DE0683">
              <w:rPr>
                <w:sz w:val="22"/>
                <w:szCs w:val="22"/>
              </w:rPr>
              <w:t>4. Esamos sporto bazės, kurioms skyru</w:t>
            </w:r>
            <w:r w:rsidR="007043CC" w:rsidRPr="00DE0683">
              <w:rPr>
                <w:sz w:val="22"/>
                <w:szCs w:val="22"/>
              </w:rPr>
              <w:t xml:space="preserve">s </w:t>
            </w:r>
            <w:r w:rsidR="007043CC" w:rsidRPr="00DE0683">
              <w:rPr>
                <w:sz w:val="22"/>
                <w:szCs w:val="22"/>
              </w:rPr>
              <w:lastRenderedPageBreak/>
              <w:t xml:space="preserve">nedidelį finansavimą galimas vienos ar kitos </w:t>
            </w:r>
            <w:r w:rsidRPr="00DE0683">
              <w:rPr>
                <w:sz w:val="22"/>
                <w:szCs w:val="22"/>
              </w:rPr>
              <w:t xml:space="preserve"> sporto šakos vystymas.</w:t>
            </w:r>
          </w:p>
        </w:tc>
      </w:tr>
      <w:tr w:rsidR="009A6D95" w:rsidRPr="009E00CA" w14:paraId="72D1C718" w14:textId="77777777" w:rsidTr="00D65AAB">
        <w:tc>
          <w:tcPr>
            <w:tcW w:w="2806" w:type="dxa"/>
            <w:tcBorders>
              <w:top w:val="single" w:sz="4" w:space="0" w:color="auto"/>
              <w:left w:val="single" w:sz="4" w:space="0" w:color="auto"/>
              <w:bottom w:val="single" w:sz="4" w:space="0" w:color="auto"/>
              <w:right w:val="single" w:sz="4" w:space="0" w:color="auto"/>
            </w:tcBorders>
          </w:tcPr>
          <w:p w14:paraId="1833F119" w14:textId="502B2B3D" w:rsidR="009A6D95" w:rsidRPr="009A6D95" w:rsidRDefault="009A6D95" w:rsidP="009A6D95">
            <w:pPr>
              <w:spacing w:line="256" w:lineRule="auto"/>
              <w:jc w:val="both"/>
              <w:rPr>
                <w:sz w:val="22"/>
                <w:szCs w:val="18"/>
              </w:rPr>
            </w:pPr>
            <w:r w:rsidRPr="001C1FBD">
              <w:rPr>
                <w:sz w:val="22"/>
                <w:szCs w:val="18"/>
              </w:rPr>
              <w:lastRenderedPageBreak/>
              <w:t>2.</w:t>
            </w:r>
            <w:r>
              <w:rPr>
                <w:sz w:val="22"/>
                <w:szCs w:val="18"/>
              </w:rPr>
              <w:t>5</w:t>
            </w:r>
            <w:r w:rsidRPr="001C1FBD">
              <w:rPr>
                <w:sz w:val="22"/>
                <w:szCs w:val="18"/>
              </w:rPr>
              <w:t xml:space="preserve">. </w:t>
            </w:r>
            <w:bookmarkStart w:id="1" w:name="_Hlk30699321"/>
            <w:r w:rsidRPr="001C1FBD">
              <w:rPr>
                <w:sz w:val="22"/>
                <w:szCs w:val="18"/>
              </w:rPr>
              <w:t>Iki 2020 m. birželio 30 d. parengti Klaipėdos rajono savivaldybės merui įstaigos žmogiškųjų resursų, veiklos išlaidų ir valdomos infrastruktūros optimizavimo strategiją ir veiksmų planą, siekiant mažinti įstaigos išlaikymui skiriamas valstybės ir savivaldybės biudžeto lėšas.</w:t>
            </w:r>
            <w:bookmarkEnd w:id="1"/>
          </w:p>
        </w:tc>
        <w:tc>
          <w:tcPr>
            <w:tcW w:w="3402" w:type="dxa"/>
            <w:tcBorders>
              <w:top w:val="single" w:sz="4" w:space="0" w:color="auto"/>
              <w:left w:val="single" w:sz="4" w:space="0" w:color="auto"/>
              <w:bottom w:val="single" w:sz="4" w:space="0" w:color="auto"/>
              <w:right w:val="single" w:sz="4" w:space="0" w:color="auto"/>
            </w:tcBorders>
          </w:tcPr>
          <w:p w14:paraId="1BB5100B" w14:textId="7C44664D" w:rsidR="009A6D95" w:rsidRPr="009A6D95" w:rsidRDefault="009A6D95" w:rsidP="009A6D95">
            <w:pPr>
              <w:jc w:val="both"/>
              <w:rPr>
                <w:sz w:val="22"/>
                <w:szCs w:val="18"/>
              </w:rPr>
            </w:pPr>
            <w:r w:rsidRPr="001C1FBD">
              <w:rPr>
                <w:sz w:val="22"/>
                <w:szCs w:val="18"/>
              </w:rPr>
              <w:t>Sumažėjusios įstaigos išlaidos pagal 2020 m. įstaigai patvirtintą biudžetą.</w:t>
            </w:r>
          </w:p>
        </w:tc>
        <w:tc>
          <w:tcPr>
            <w:tcW w:w="3969" w:type="dxa"/>
            <w:tcBorders>
              <w:top w:val="single" w:sz="4" w:space="0" w:color="auto"/>
              <w:left w:val="single" w:sz="4" w:space="0" w:color="auto"/>
              <w:bottom w:val="single" w:sz="4" w:space="0" w:color="auto"/>
              <w:right w:val="single" w:sz="4" w:space="0" w:color="auto"/>
            </w:tcBorders>
          </w:tcPr>
          <w:p w14:paraId="41D50F98" w14:textId="77777777" w:rsidR="009A6D95" w:rsidRPr="001C1FBD" w:rsidRDefault="009A6D95" w:rsidP="009A6D95">
            <w:pPr>
              <w:spacing w:line="256" w:lineRule="auto"/>
              <w:rPr>
                <w:sz w:val="22"/>
                <w:szCs w:val="18"/>
              </w:rPr>
            </w:pPr>
            <w:r w:rsidRPr="001C1FBD">
              <w:rPr>
                <w:sz w:val="22"/>
                <w:szCs w:val="18"/>
              </w:rPr>
              <w:t>1. Iki 2020 m. liepos 10 d. Klaipėdos rajono savivaldybės merui raštu pateikta infrastruktūros optimizavimo strategija ir veiksmų planas.</w:t>
            </w:r>
          </w:p>
          <w:p w14:paraId="0C35462C" w14:textId="25C4236C" w:rsidR="009A6D95" w:rsidRPr="009A6D95" w:rsidRDefault="009A6D95" w:rsidP="009A6D95">
            <w:pPr>
              <w:spacing w:line="256" w:lineRule="auto"/>
              <w:jc w:val="both"/>
              <w:rPr>
                <w:sz w:val="22"/>
                <w:szCs w:val="18"/>
              </w:rPr>
            </w:pPr>
            <w:r w:rsidRPr="001C1FBD">
              <w:rPr>
                <w:sz w:val="22"/>
                <w:szCs w:val="18"/>
              </w:rPr>
              <w:t>2. Ne mažiau kaip 10 proc. sumažėjusios įstaigos išlaidos pagal 2020 m. įstaigai patvirtintą biudžetą.</w:t>
            </w:r>
          </w:p>
        </w:tc>
      </w:tr>
      <w:tr w:rsidR="00A20EB6" w:rsidRPr="009E00CA" w14:paraId="02287556" w14:textId="77777777" w:rsidTr="00D65AAB">
        <w:tc>
          <w:tcPr>
            <w:tcW w:w="2806" w:type="dxa"/>
            <w:tcBorders>
              <w:top w:val="single" w:sz="4" w:space="0" w:color="auto"/>
              <w:left w:val="single" w:sz="4" w:space="0" w:color="auto"/>
              <w:bottom w:val="single" w:sz="4" w:space="0" w:color="auto"/>
              <w:right w:val="single" w:sz="4" w:space="0" w:color="auto"/>
            </w:tcBorders>
          </w:tcPr>
          <w:p w14:paraId="6F472F0F" w14:textId="6B4B769F" w:rsidR="00A20EB6" w:rsidRPr="00A82686" w:rsidRDefault="00A20EB6" w:rsidP="00A20EB6">
            <w:pPr>
              <w:spacing w:line="256" w:lineRule="auto"/>
              <w:jc w:val="both"/>
              <w:rPr>
                <w:sz w:val="22"/>
                <w:szCs w:val="18"/>
              </w:rPr>
            </w:pPr>
            <w:r w:rsidRPr="00A82686">
              <w:rPr>
                <w:sz w:val="22"/>
                <w:szCs w:val="18"/>
              </w:rPr>
              <w:t>2.6. Aktyviai dalyvauti teikiant paraiškas Europos Sąjungos ar valstybės biudžeto lėšomis finansuojamuose priemonėse.</w:t>
            </w:r>
          </w:p>
        </w:tc>
        <w:tc>
          <w:tcPr>
            <w:tcW w:w="3402" w:type="dxa"/>
            <w:tcBorders>
              <w:top w:val="single" w:sz="4" w:space="0" w:color="auto"/>
              <w:left w:val="single" w:sz="4" w:space="0" w:color="auto"/>
              <w:bottom w:val="single" w:sz="4" w:space="0" w:color="auto"/>
              <w:right w:val="single" w:sz="4" w:space="0" w:color="auto"/>
            </w:tcBorders>
          </w:tcPr>
          <w:p w14:paraId="18E54A1D" w14:textId="08BF8F6F" w:rsidR="00A20EB6" w:rsidRPr="00A82686" w:rsidRDefault="00A20EB6" w:rsidP="00A20EB6">
            <w:pPr>
              <w:jc w:val="both"/>
              <w:rPr>
                <w:sz w:val="22"/>
                <w:szCs w:val="18"/>
              </w:rPr>
            </w:pPr>
            <w:r w:rsidRPr="00A82686">
              <w:rPr>
                <w:sz w:val="22"/>
                <w:szCs w:val="18"/>
              </w:rPr>
              <w:t>Įgyvendinti Europos Sąjungos ar valstybės biudžeto lėšomis finansuojami projektai, iš kurių vienas – susijęs su įstaigos infrastruktūros gerinimu.</w:t>
            </w:r>
          </w:p>
        </w:tc>
        <w:tc>
          <w:tcPr>
            <w:tcW w:w="3969" w:type="dxa"/>
            <w:tcBorders>
              <w:top w:val="single" w:sz="4" w:space="0" w:color="auto"/>
              <w:left w:val="single" w:sz="4" w:space="0" w:color="auto"/>
              <w:bottom w:val="single" w:sz="4" w:space="0" w:color="auto"/>
              <w:right w:val="single" w:sz="4" w:space="0" w:color="auto"/>
            </w:tcBorders>
          </w:tcPr>
          <w:p w14:paraId="2F58F129" w14:textId="37EE547D" w:rsidR="00A20EB6" w:rsidRPr="00A82686" w:rsidRDefault="00A20EB6" w:rsidP="00A20EB6">
            <w:pPr>
              <w:spacing w:line="256" w:lineRule="auto"/>
              <w:jc w:val="both"/>
              <w:rPr>
                <w:sz w:val="22"/>
                <w:szCs w:val="18"/>
              </w:rPr>
            </w:pPr>
            <w:r w:rsidRPr="00A82686">
              <w:rPr>
                <w:sz w:val="22"/>
                <w:szCs w:val="18"/>
              </w:rPr>
              <w:t>Įgyvendinti ne mažiau kaip 2 Europos Sąjungos ar valstybės biudžeto lėšomis finansuojami projektai, iš kurių vienas – susijęs su įstaigos infrastruktūros gerinimu.</w:t>
            </w:r>
          </w:p>
        </w:tc>
      </w:tr>
    </w:tbl>
    <w:p w14:paraId="7D903FCA" w14:textId="4EBAAD14" w:rsidR="00907F1D" w:rsidRPr="00DE0683" w:rsidRDefault="00907F1D" w:rsidP="00F947DC">
      <w:pPr>
        <w:rPr>
          <w:sz w:val="20"/>
          <w:szCs w:val="16"/>
        </w:rPr>
      </w:pPr>
    </w:p>
    <w:sectPr w:rsidR="00907F1D" w:rsidRPr="00DE0683" w:rsidSect="00B82638">
      <w:headerReference w:type="even" r:id="rId9"/>
      <w:headerReference w:type="default" r:id="rId10"/>
      <w:footerReference w:type="even" r:id="rId11"/>
      <w:footerReference w:type="default" r:id="rId12"/>
      <w:headerReference w:type="first" r:id="rId13"/>
      <w:footerReference w:type="first" r:id="rId14"/>
      <w:pgSz w:w="11906" w:h="16838" w:code="9"/>
      <w:pgMar w:top="1134" w:right="425" w:bottom="567" w:left="1134"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3B3C3" w14:textId="77777777" w:rsidR="009D00B4" w:rsidRDefault="009D00B4">
      <w:pPr>
        <w:rPr>
          <w:lang w:eastAsia="lt-LT"/>
        </w:rPr>
      </w:pPr>
      <w:r>
        <w:rPr>
          <w:lang w:eastAsia="lt-LT"/>
        </w:rPr>
        <w:separator/>
      </w:r>
    </w:p>
  </w:endnote>
  <w:endnote w:type="continuationSeparator" w:id="0">
    <w:p w14:paraId="05CA044A" w14:textId="77777777" w:rsidR="009D00B4" w:rsidRDefault="009D00B4">
      <w:pPr>
        <w:rPr>
          <w:lang w:eastAsia="lt-LT"/>
        </w:rPr>
      </w:pPr>
      <w:r>
        <w:rPr>
          <w:lang w:eastAsia="lt-LT"/>
        </w:rPr>
        <w:continuationSeparator/>
      </w:r>
    </w:p>
  </w:endnote>
  <w:endnote w:type="continuationNotice" w:id="1">
    <w:p w14:paraId="2793FDDD" w14:textId="77777777" w:rsidR="009D00B4" w:rsidRDefault="009D00B4">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404C" w14:textId="77777777" w:rsidR="00907F1D" w:rsidRDefault="00907F1D">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404D" w14:textId="77777777" w:rsidR="00907F1D" w:rsidRDefault="00907F1D">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404F" w14:textId="77777777" w:rsidR="00907F1D" w:rsidRDefault="00907F1D">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9AED4" w14:textId="77777777" w:rsidR="009D00B4" w:rsidRDefault="009D00B4">
      <w:pPr>
        <w:rPr>
          <w:lang w:eastAsia="lt-LT"/>
        </w:rPr>
      </w:pPr>
      <w:r>
        <w:rPr>
          <w:lang w:eastAsia="lt-LT"/>
        </w:rPr>
        <w:separator/>
      </w:r>
    </w:p>
  </w:footnote>
  <w:footnote w:type="continuationSeparator" w:id="0">
    <w:p w14:paraId="2A60769D" w14:textId="77777777" w:rsidR="009D00B4" w:rsidRDefault="009D00B4">
      <w:pPr>
        <w:rPr>
          <w:lang w:eastAsia="lt-LT"/>
        </w:rPr>
      </w:pPr>
      <w:r>
        <w:rPr>
          <w:lang w:eastAsia="lt-LT"/>
        </w:rPr>
        <w:continuationSeparator/>
      </w:r>
    </w:p>
  </w:footnote>
  <w:footnote w:type="continuationNotice" w:id="1">
    <w:p w14:paraId="62289402" w14:textId="77777777" w:rsidR="009D00B4" w:rsidRDefault="009D00B4">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4049" w14:textId="77777777" w:rsidR="00907F1D" w:rsidRDefault="009E00CA">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7D90404A" w14:textId="77777777" w:rsidR="00907F1D" w:rsidRDefault="00907F1D">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287326"/>
      <w:docPartObj>
        <w:docPartGallery w:val="Page Numbers (Top of Page)"/>
        <w:docPartUnique/>
      </w:docPartObj>
    </w:sdtPr>
    <w:sdtEndPr/>
    <w:sdtContent>
      <w:p w14:paraId="7641080F" w14:textId="0426E444" w:rsidR="009E00CA" w:rsidRDefault="009E00CA">
        <w:pPr>
          <w:pStyle w:val="Antrats"/>
          <w:jc w:val="center"/>
        </w:pPr>
        <w:r>
          <w:fldChar w:fldCharType="begin"/>
        </w:r>
        <w:r>
          <w:instrText>PAGE   \* MERGEFORMAT</w:instrText>
        </w:r>
        <w:r>
          <w:fldChar w:fldCharType="separate"/>
        </w:r>
        <w:r w:rsidR="00C404BE">
          <w:rPr>
            <w:noProof/>
          </w:rPr>
          <w:t>2</w:t>
        </w:r>
        <w:r>
          <w:fldChar w:fldCharType="end"/>
        </w:r>
      </w:p>
    </w:sdtContent>
  </w:sdt>
  <w:p w14:paraId="7D90404B" w14:textId="77777777" w:rsidR="00907F1D" w:rsidRDefault="00907F1D">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404E" w14:textId="77777777" w:rsidR="00907F1D" w:rsidRDefault="00907F1D">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752"/>
    <w:multiLevelType w:val="hybridMultilevel"/>
    <w:tmpl w:val="295656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0574CA"/>
    <w:rsid w:val="00164633"/>
    <w:rsid w:val="001B6628"/>
    <w:rsid w:val="00290134"/>
    <w:rsid w:val="002E4391"/>
    <w:rsid w:val="003919B1"/>
    <w:rsid w:val="003960CF"/>
    <w:rsid w:val="00496996"/>
    <w:rsid w:val="004C66E7"/>
    <w:rsid w:val="004D7797"/>
    <w:rsid w:val="00543BA9"/>
    <w:rsid w:val="005A6913"/>
    <w:rsid w:val="005D7AF8"/>
    <w:rsid w:val="006223A2"/>
    <w:rsid w:val="00663F60"/>
    <w:rsid w:val="006E5B43"/>
    <w:rsid w:val="006E6F6F"/>
    <w:rsid w:val="00700511"/>
    <w:rsid w:val="007043CC"/>
    <w:rsid w:val="00762FA7"/>
    <w:rsid w:val="00781E59"/>
    <w:rsid w:val="00792924"/>
    <w:rsid w:val="007D532F"/>
    <w:rsid w:val="00857334"/>
    <w:rsid w:val="008C5E2A"/>
    <w:rsid w:val="00907F1D"/>
    <w:rsid w:val="009334E8"/>
    <w:rsid w:val="0097765C"/>
    <w:rsid w:val="009A6D95"/>
    <w:rsid w:val="009D00B4"/>
    <w:rsid w:val="009D3AE1"/>
    <w:rsid w:val="009E00CA"/>
    <w:rsid w:val="00A20EB6"/>
    <w:rsid w:val="00A510EC"/>
    <w:rsid w:val="00A5490E"/>
    <w:rsid w:val="00A82686"/>
    <w:rsid w:val="00A96130"/>
    <w:rsid w:val="00AE61A1"/>
    <w:rsid w:val="00AE76D5"/>
    <w:rsid w:val="00B603DB"/>
    <w:rsid w:val="00B82638"/>
    <w:rsid w:val="00C13D69"/>
    <w:rsid w:val="00C404BE"/>
    <w:rsid w:val="00CB32FE"/>
    <w:rsid w:val="00D04F49"/>
    <w:rsid w:val="00DE0683"/>
    <w:rsid w:val="00EE4136"/>
    <w:rsid w:val="00EF20EE"/>
    <w:rsid w:val="00F404B7"/>
    <w:rsid w:val="00F76E51"/>
    <w:rsid w:val="00F947DC"/>
    <w:rsid w:val="00FB08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0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E00CA"/>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9E00CA"/>
    <w:rPr>
      <w:rFonts w:asciiTheme="minorHAnsi" w:eastAsiaTheme="minorEastAsia" w:hAnsiTheme="minorHAnsi" w:cstheme="minorBid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E00CA"/>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9E00CA"/>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44145129">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BED0B-CC1A-4E74-B133-BA6DF1C5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2433</Words>
  <Characters>1387</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3813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Dell</cp:lastModifiedBy>
  <cp:revision>2</cp:revision>
  <cp:lastPrinted>2017-07-10T05:31:00Z</cp:lastPrinted>
  <dcterms:created xsi:type="dcterms:W3CDTF">2020-02-10T09:06:00Z</dcterms:created>
  <dcterms:modified xsi:type="dcterms:W3CDTF">2020-02-10T09:06:00Z</dcterms:modified>
</cp:coreProperties>
</file>